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064B" w14:textId="4D64CCE9" w:rsidR="008B23B3" w:rsidRPr="00F53364" w:rsidRDefault="007A3C25">
      <w:pPr>
        <w:rPr>
          <w:rFonts w:ascii="Tahoma" w:hAnsi="Tahoma" w:cs="Tahoma"/>
          <w:b/>
          <w:bCs/>
        </w:rPr>
      </w:pPr>
      <w:r>
        <w:rPr>
          <w:rFonts w:ascii="Tahoma" w:eastAsia="Tahoma" w:hAnsi="Tahoma" w:cs="Tahoma"/>
          <w:b/>
          <w:lang w:bidi="cy-GB"/>
        </w:rPr>
        <w:t xml:space="preserve">Yr hyn a ddisgwylir yn ystod y seremonïau </w:t>
      </w:r>
      <w:r w:rsidR="00F53364" w:rsidRPr="00F53364">
        <w:rPr>
          <w:rFonts w:ascii="Tahoma" w:eastAsia="Tahoma" w:hAnsi="Tahoma" w:cs="Tahoma"/>
          <w:b/>
          <w:lang w:bidi="cy-GB"/>
        </w:rPr>
        <w:t>graddio</w:t>
      </w:r>
    </w:p>
    <w:p w14:paraId="0E5C4DE5" w14:textId="32754B5C" w:rsidR="00565F88" w:rsidRPr="00FB70B7" w:rsidRDefault="00FF7CF9" w:rsidP="00565F88">
      <w:pPr>
        <w:rPr>
          <w:rFonts w:ascii="Tahoma" w:hAnsi="Tahoma" w:cs="Tahoma"/>
        </w:rPr>
      </w:pPr>
      <w:r>
        <w:rPr>
          <w:rFonts w:ascii="Tahoma" w:eastAsia="Tahoma" w:hAnsi="Tahoma" w:cs="Tahoma"/>
          <w:lang w:bidi="cy-GB"/>
        </w:rPr>
        <w:t xml:space="preserve">Mae graddio yn ddigwyddiad bywyd pwysig i bawb sydd wedi bod ar eu taith eu hunain i gyrraedd y pwynt hwn. I rai gall fod yn gyfle unwaith mewn oes i ddathlu llwyddiant academaidd a </w:t>
      </w:r>
      <w:r w:rsidRPr="00137C8B">
        <w:rPr>
          <w:rFonts w:ascii="Tahoma" w:eastAsia="Tahoma" w:hAnsi="Tahoma" w:cs="Tahoma"/>
          <w:lang w:bidi="cy-GB"/>
        </w:rPr>
        <w:t xml:space="preserve">enillwyd </w:t>
      </w:r>
      <w:r w:rsidR="00137C8B" w:rsidRPr="00137C8B">
        <w:rPr>
          <w:rFonts w:ascii="Tahoma" w:eastAsia="Tahoma" w:hAnsi="Tahoma" w:cs="Tahoma"/>
          <w:lang w:bidi="cy-GB"/>
        </w:rPr>
        <w:t>trwy waith caled</w:t>
      </w:r>
      <w:r w:rsidRPr="00137C8B">
        <w:rPr>
          <w:rFonts w:ascii="Tahoma" w:eastAsia="Tahoma" w:hAnsi="Tahoma" w:cs="Tahoma"/>
          <w:lang w:bidi="cy-GB"/>
        </w:rPr>
        <w:t>.</w:t>
      </w:r>
      <w:r>
        <w:rPr>
          <w:rFonts w:ascii="Tahoma" w:eastAsia="Tahoma" w:hAnsi="Tahoma" w:cs="Tahoma"/>
          <w:lang w:bidi="cy-GB"/>
        </w:rPr>
        <w:t xml:space="preserve"> Mae hefyd yn ddiwrnod arwyddocaol i deulu, ffrindiau a chefnogwyr. Rydym am i chi i gyd fwynhau'r diwrnod, felly gofynnwn i chi barchu eraill sydd hefyd yn graddio gyda chi. Rydyn ni'n gwybod eich bod chi eisiau i bawb fwynhau'r diwrnod cymaint ag y byddwch chi.</w:t>
      </w:r>
    </w:p>
    <w:p w14:paraId="60FB57AB" w14:textId="6AB9F549" w:rsidR="00E97C0F" w:rsidRPr="00FB70B7" w:rsidRDefault="00D00A6A" w:rsidP="00E97C0F">
      <w:pPr>
        <w:rPr>
          <w:rFonts w:ascii="Tahoma" w:hAnsi="Tahoma" w:cs="Tahoma"/>
        </w:rPr>
      </w:pPr>
      <w:r w:rsidRPr="00FB70B7">
        <w:rPr>
          <w:rFonts w:ascii="Tahoma" w:eastAsia="Tahoma" w:hAnsi="Tahoma" w:cs="Tahoma"/>
          <w:lang w:bidi="cy-GB"/>
        </w:rPr>
        <w:t xml:space="preserve">Mae pob myfyriwr </w:t>
      </w:r>
      <w:r w:rsidR="007A3C25">
        <w:rPr>
          <w:rFonts w:ascii="Tahoma" w:eastAsia="Tahoma" w:hAnsi="Tahoma" w:cs="Tahoma"/>
          <w:lang w:bidi="cy-GB"/>
        </w:rPr>
        <w:t>sy’n graddio</w:t>
      </w:r>
      <w:r w:rsidRPr="00FB70B7">
        <w:rPr>
          <w:rFonts w:ascii="Tahoma" w:eastAsia="Tahoma" w:hAnsi="Tahoma" w:cs="Tahoma"/>
          <w:lang w:bidi="cy-GB"/>
        </w:rPr>
        <w:t xml:space="preserve"> yn haeddu'r cyfle i gael eu cydnabod am eu cyflawniadau. Mae eich graddio yn ddiwrnod </w:t>
      </w:r>
      <w:r w:rsidR="007A3C25">
        <w:rPr>
          <w:rFonts w:ascii="Tahoma" w:eastAsia="Tahoma" w:hAnsi="Tahoma" w:cs="Tahoma"/>
          <w:lang w:bidi="cy-GB"/>
        </w:rPr>
        <w:t>i</w:t>
      </w:r>
      <w:r w:rsidRPr="00FB70B7">
        <w:rPr>
          <w:rFonts w:ascii="Tahoma" w:eastAsia="Tahoma" w:hAnsi="Tahoma" w:cs="Tahoma"/>
          <w:lang w:bidi="cy-GB"/>
        </w:rPr>
        <w:t xml:space="preserve"> </w:t>
      </w:r>
      <w:r w:rsidR="007A3C25">
        <w:rPr>
          <w:rFonts w:ascii="Tahoma" w:eastAsia="Tahoma" w:hAnsi="Tahoma" w:cs="Tahoma"/>
          <w:lang w:bidi="cy-GB"/>
        </w:rPr>
        <w:t>d</w:t>
      </w:r>
      <w:r w:rsidRPr="00FB70B7">
        <w:rPr>
          <w:rFonts w:ascii="Tahoma" w:eastAsia="Tahoma" w:hAnsi="Tahoma" w:cs="Tahoma"/>
          <w:lang w:bidi="cy-GB"/>
        </w:rPr>
        <w:t xml:space="preserve">dathlu a gwerthfawrogi'r ymdrech unigol a chyfunol rydych chi wedi'i wneud i gwblhau eich graddau. Ac wrth gwrs, i rai graddedigion, mae cerdded ar draws y llwyfan bron mor </w:t>
      </w:r>
      <w:r w:rsidR="007A3C25">
        <w:rPr>
          <w:rFonts w:ascii="Tahoma" w:eastAsia="Tahoma" w:hAnsi="Tahoma" w:cs="Tahoma"/>
          <w:lang w:bidi="cy-GB"/>
        </w:rPr>
        <w:t>ingol</w:t>
      </w:r>
      <w:r w:rsidRPr="00FB70B7">
        <w:rPr>
          <w:rFonts w:ascii="Tahoma" w:eastAsia="Tahoma" w:hAnsi="Tahoma" w:cs="Tahoma"/>
          <w:lang w:bidi="cy-GB"/>
        </w:rPr>
        <w:t xml:space="preserve"> â chyflwyno eu haseiniad terfynol. Er mwyn sicrhau bod pawb yn cael eu dathlu a'u cydnabod, gofynnwn i chi </w:t>
      </w:r>
      <w:r w:rsidR="00DA78FA">
        <w:rPr>
          <w:rFonts w:ascii="Tahoma" w:eastAsia="Tahoma" w:hAnsi="Tahoma" w:cs="Tahoma"/>
          <w:lang w:bidi="cy-GB"/>
        </w:rPr>
        <w:t>atgoffa’ch hunain o’r</w:t>
      </w:r>
      <w:r w:rsidRPr="00FB70B7">
        <w:rPr>
          <w:rFonts w:ascii="Tahoma" w:eastAsia="Tahoma" w:hAnsi="Tahoma" w:cs="Tahoma"/>
          <w:lang w:bidi="cy-GB"/>
        </w:rPr>
        <w:t xml:space="preserve"> disgwyliadau isod.</w:t>
      </w:r>
    </w:p>
    <w:p w14:paraId="2DB6D3C6" w14:textId="28520D45" w:rsidR="00C8648C" w:rsidRPr="00FB70B7" w:rsidRDefault="008C167C" w:rsidP="00C8648C">
      <w:pPr>
        <w:rPr>
          <w:rFonts w:ascii="Tahoma" w:hAnsi="Tahoma" w:cs="Tahoma"/>
        </w:rPr>
      </w:pPr>
      <w:r>
        <w:rPr>
          <w:rFonts w:ascii="Tahoma" w:eastAsia="Tahoma" w:hAnsi="Tahoma" w:cs="Tahoma"/>
          <w:lang w:bidi="cy-GB"/>
        </w:rPr>
        <w:t xml:space="preserve">Mae'r </w:t>
      </w:r>
      <w:hyperlink r:id="rId8" w:history="1">
        <w:r w:rsidR="0032192D" w:rsidRPr="00EA0C27">
          <w:rPr>
            <w:rStyle w:val="Hyperlink"/>
            <w:rFonts w:ascii="Tahoma" w:eastAsia="Tahoma" w:hAnsi="Tahoma" w:cs="Tahoma"/>
            <w:lang w:bidi="cy-GB"/>
          </w:rPr>
          <w:t>telerau ac amodau</w:t>
        </w:r>
      </w:hyperlink>
      <w:r>
        <w:rPr>
          <w:rFonts w:ascii="Tahoma" w:eastAsia="Tahoma" w:hAnsi="Tahoma" w:cs="Tahoma"/>
          <w:lang w:bidi="cy-GB"/>
        </w:rPr>
        <w:t xml:space="preserve"> graddio yn cynnwys y telerau canlynol:</w:t>
      </w:r>
    </w:p>
    <w:p w14:paraId="4DCA85F5" w14:textId="1660044C" w:rsidR="00C8648C" w:rsidRPr="00FB70B7" w:rsidRDefault="00C8648C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eastAsia="Tahoma" w:hAnsi="Tahoma" w:cs="Tahoma"/>
          <w:lang w:bidi="cy-GB"/>
        </w:rPr>
        <w:t xml:space="preserve">Mae'r Brifysgol yn cadw'r hawl i wrthod mynediad i unrhyw </w:t>
      </w:r>
      <w:r w:rsidR="007A3C25">
        <w:rPr>
          <w:rFonts w:ascii="Tahoma" w:eastAsia="Tahoma" w:hAnsi="Tahoma" w:cs="Tahoma"/>
          <w:lang w:bidi="cy-GB"/>
        </w:rPr>
        <w:t xml:space="preserve">sy’n </w:t>
      </w:r>
      <w:r w:rsidRPr="00FB70B7">
        <w:rPr>
          <w:rFonts w:ascii="Tahoma" w:eastAsia="Tahoma" w:hAnsi="Tahoma" w:cs="Tahoma"/>
          <w:lang w:bidi="cy-GB"/>
        </w:rPr>
        <w:t>cyrraedd yn hwyr neu achos rhesymol arall*.</w:t>
      </w:r>
    </w:p>
    <w:p w14:paraId="6D81F21A" w14:textId="3A6755B5" w:rsidR="00C8648C" w:rsidRPr="00FB70B7" w:rsidRDefault="00C8648C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eastAsia="Tahoma" w:hAnsi="Tahoma" w:cs="Tahoma"/>
          <w:lang w:bidi="cy-GB"/>
        </w:rPr>
        <w:t xml:space="preserve">Mae'r Brifysgol hefyd yn cadw'r hawl i ddiarddel </w:t>
      </w:r>
      <w:r w:rsidR="007A3C25">
        <w:rPr>
          <w:rFonts w:ascii="Tahoma" w:eastAsia="Tahoma" w:hAnsi="Tahoma" w:cs="Tahoma"/>
          <w:lang w:bidi="cy-GB"/>
        </w:rPr>
        <w:t xml:space="preserve">unrhyw fyfyriwr sy’n graddio (neu westai) o’r </w:t>
      </w:r>
      <w:r w:rsidRPr="00FB70B7">
        <w:rPr>
          <w:rFonts w:ascii="Tahoma" w:eastAsia="Tahoma" w:hAnsi="Tahoma" w:cs="Tahoma"/>
          <w:lang w:bidi="cy-GB"/>
        </w:rPr>
        <w:t>seremoni a/neu leoliad y seremoni sy'n methu â chydymffurfio â'r telerau neu y mae'r Brifysgol yn ystyried yn rhesymol eu bod yn tarfu ar y seremoni neu</w:t>
      </w:r>
      <w:r w:rsidR="008E7410">
        <w:rPr>
          <w:rFonts w:ascii="Tahoma" w:eastAsia="Tahoma" w:hAnsi="Tahoma" w:cs="Tahoma"/>
          <w:lang w:bidi="cy-GB"/>
        </w:rPr>
        <w:t>’n tarfu ar</w:t>
      </w:r>
      <w:r w:rsidRPr="00FB70B7">
        <w:rPr>
          <w:rFonts w:ascii="Tahoma" w:eastAsia="Tahoma" w:hAnsi="Tahoma" w:cs="Tahoma"/>
          <w:lang w:bidi="cy-GB"/>
        </w:rPr>
        <w:t xml:space="preserve"> raddedigion a gwesteion eraill.</w:t>
      </w:r>
    </w:p>
    <w:p w14:paraId="065F18C8" w14:textId="362FF644" w:rsidR="00015D0F" w:rsidRDefault="00015D0F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eastAsia="Tahoma" w:hAnsi="Tahoma" w:cs="Tahoma"/>
          <w:lang w:bidi="cy-GB"/>
        </w:rPr>
        <w:t xml:space="preserve">Rhaid i bob myfyriwr </w:t>
      </w:r>
      <w:r w:rsidR="007A3C25">
        <w:rPr>
          <w:rFonts w:ascii="Tahoma" w:eastAsia="Tahoma" w:hAnsi="Tahoma" w:cs="Tahoma"/>
          <w:lang w:bidi="cy-GB"/>
        </w:rPr>
        <w:t>sy’n graddio</w:t>
      </w:r>
      <w:r w:rsidRPr="00FB70B7">
        <w:rPr>
          <w:rFonts w:ascii="Tahoma" w:eastAsia="Tahoma" w:hAnsi="Tahoma" w:cs="Tahoma"/>
          <w:lang w:bidi="cy-GB"/>
        </w:rPr>
        <w:t xml:space="preserve"> wisgo'n briodol ar gyfer y digwyddiad. Mae gwisg academaidd yn orfodol ym mhob seremoni a gellir ei llogi drwy Ede and Ravenscroft unwaith y byddwch wedi cadarnhau eich bod yn bresennol yn y seremoni.</w:t>
      </w:r>
    </w:p>
    <w:p w14:paraId="24F49EB6" w14:textId="27DDEB50" w:rsidR="0010284F" w:rsidRPr="0010284F" w:rsidRDefault="006E1DD8" w:rsidP="00156DCB">
      <w:r w:rsidRPr="00156DCB">
        <w:rPr>
          <w:rFonts w:ascii="Tahoma" w:eastAsia="Tahoma" w:hAnsi="Tahoma" w:cs="Tahoma"/>
          <w:lang w:bidi="cy-GB"/>
        </w:rPr>
        <w:t xml:space="preserve">Disgwylir i fyfyrwyr aros </w:t>
      </w:r>
      <w:r w:rsidRPr="006726AF">
        <w:rPr>
          <w:rFonts w:ascii="Tahoma" w:eastAsia="Tahoma" w:hAnsi="Tahoma" w:cs="Tahoma"/>
          <w:lang w:bidi="cy-GB"/>
        </w:rPr>
        <w:t>yn yr awditoriwm drwy</w:t>
      </w:r>
      <w:r w:rsidRPr="00156DCB">
        <w:rPr>
          <w:rFonts w:ascii="Tahoma" w:eastAsia="Tahoma" w:hAnsi="Tahoma" w:cs="Tahoma"/>
          <w:lang w:bidi="cy-GB"/>
        </w:rPr>
        <w:t xml:space="preserve"> gydol y seremoni a dylent ddychwelyd i'w seddi ar ôl iddynt groesi'r llwyfan. </w:t>
      </w:r>
    </w:p>
    <w:p w14:paraId="1D2E73C7" w14:textId="78202F5D" w:rsidR="00F53364" w:rsidRPr="00323500" w:rsidRDefault="00A864E7" w:rsidP="0010284F">
      <w:r>
        <w:rPr>
          <w:rFonts w:ascii="Tahoma" w:hAnsi="Tahoma" w:cs="Tahoma"/>
        </w:rPr>
        <w:t>*Gall achos rhesymol gynnwys, ond nid yw'n gyfyngedig i, unrhyw berson y gallai ei bresenoldeb a/neu ei ymddygiad ar safle, neu yng nghyffiniau'r lleoliad graddio gael ei ddehongli</w:t>
      </w:r>
      <w:r w:rsidR="008E7410">
        <w:rPr>
          <w:rFonts w:ascii="Tahoma" w:hAnsi="Tahoma" w:cs="Tahoma"/>
        </w:rPr>
        <w:t xml:space="preserve">’n </w:t>
      </w:r>
      <w:r>
        <w:rPr>
          <w:rFonts w:ascii="Tahoma" w:hAnsi="Tahoma" w:cs="Tahoma"/>
        </w:rPr>
        <w:t>wrthgymdeithasol, peryglus, sarhaus, poendod neu annifyrrwch i unrhyw berson arall. Mae hyn yn cynnwys gwneud gormod o sŵn neu arddangos sloganau neu faneri.</w:t>
      </w:r>
    </w:p>
    <w:p w14:paraId="731E0179" w14:textId="77777777" w:rsidR="00015D0F" w:rsidRDefault="00015D0F" w:rsidP="00F53364">
      <w:pPr>
        <w:pStyle w:val="ListParagraph"/>
        <w:ind w:left="0"/>
        <w:rPr>
          <w:rFonts w:ascii="Tahoma" w:hAnsi="Tahoma" w:cs="Tahoma"/>
          <w:sz w:val="24"/>
        </w:rPr>
      </w:pPr>
    </w:p>
    <w:p w14:paraId="2B48A0F5" w14:textId="77777777" w:rsidR="00015D0F" w:rsidRDefault="00015D0F" w:rsidP="00F53364">
      <w:pPr>
        <w:pStyle w:val="ListParagraph"/>
        <w:ind w:left="0"/>
        <w:rPr>
          <w:rFonts w:ascii="Tahoma" w:hAnsi="Tahoma" w:cs="Tahoma"/>
          <w:sz w:val="24"/>
        </w:rPr>
      </w:pPr>
      <w:bookmarkStart w:id="0" w:name="cysill"/>
      <w:bookmarkEnd w:id="0"/>
    </w:p>
    <w:p w14:paraId="71B6C385" w14:textId="77777777" w:rsidR="00F53364" w:rsidRDefault="00F53364" w:rsidP="00F53364"/>
    <w:sectPr w:rsidR="00F53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618"/>
    <w:multiLevelType w:val="hybridMultilevel"/>
    <w:tmpl w:val="824E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64"/>
    <w:rsid w:val="00015D0F"/>
    <w:rsid w:val="000C67DA"/>
    <w:rsid w:val="0010284F"/>
    <w:rsid w:val="00137C8B"/>
    <w:rsid w:val="00156DCB"/>
    <w:rsid w:val="0019494E"/>
    <w:rsid w:val="001C23BD"/>
    <w:rsid w:val="00226F8F"/>
    <w:rsid w:val="002972FE"/>
    <w:rsid w:val="00311107"/>
    <w:rsid w:val="0032192D"/>
    <w:rsid w:val="00323500"/>
    <w:rsid w:val="003436A1"/>
    <w:rsid w:val="00351BBF"/>
    <w:rsid w:val="00370FBB"/>
    <w:rsid w:val="004633F3"/>
    <w:rsid w:val="00494B13"/>
    <w:rsid w:val="00561543"/>
    <w:rsid w:val="00565F88"/>
    <w:rsid w:val="005E301A"/>
    <w:rsid w:val="006726AF"/>
    <w:rsid w:val="00695A73"/>
    <w:rsid w:val="006E1DD8"/>
    <w:rsid w:val="00727CF5"/>
    <w:rsid w:val="007A3C25"/>
    <w:rsid w:val="007D4178"/>
    <w:rsid w:val="00802383"/>
    <w:rsid w:val="00830530"/>
    <w:rsid w:val="00883BD5"/>
    <w:rsid w:val="00885205"/>
    <w:rsid w:val="00885840"/>
    <w:rsid w:val="0088774E"/>
    <w:rsid w:val="008B23B3"/>
    <w:rsid w:val="008C167C"/>
    <w:rsid w:val="008E7410"/>
    <w:rsid w:val="00914520"/>
    <w:rsid w:val="00921655"/>
    <w:rsid w:val="009539BD"/>
    <w:rsid w:val="00967294"/>
    <w:rsid w:val="009C34B0"/>
    <w:rsid w:val="009E4E9E"/>
    <w:rsid w:val="00A00A4C"/>
    <w:rsid w:val="00A036F5"/>
    <w:rsid w:val="00A510DE"/>
    <w:rsid w:val="00A864E7"/>
    <w:rsid w:val="00AE7B97"/>
    <w:rsid w:val="00B816D4"/>
    <w:rsid w:val="00BF026F"/>
    <w:rsid w:val="00C17DFF"/>
    <w:rsid w:val="00C8648C"/>
    <w:rsid w:val="00C91087"/>
    <w:rsid w:val="00D00A6A"/>
    <w:rsid w:val="00D06CD6"/>
    <w:rsid w:val="00D36E89"/>
    <w:rsid w:val="00DA78FA"/>
    <w:rsid w:val="00E42D5B"/>
    <w:rsid w:val="00E57FC7"/>
    <w:rsid w:val="00E97C0F"/>
    <w:rsid w:val="00EA0C27"/>
    <w:rsid w:val="00F53364"/>
    <w:rsid w:val="00FB70B7"/>
    <w:rsid w:val="00FD418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18C6"/>
  <w15:chartTrackingRefBased/>
  <w15:docId w15:val="{8F225CB4-26BB-4D27-A32F-8D584BF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64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4E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0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met.ac.uk/registry/graduation/Documents/Graduation%20T%26C%27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1D5ECF4970548BB4002CE29649AEA" ma:contentTypeVersion="1" ma:contentTypeDescription="Create a new document." ma:contentTypeScope="" ma:versionID="5e81d94eb8fae01b3bb9b5fb6d720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3C89-E427-4461-A4DA-2A30A56A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B81C9-B484-4181-B27C-C5844F05A3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3F2760-077B-4AB1-81E1-D20913733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Tracey</dc:creator>
  <cp:keywords/>
  <dc:description/>
  <cp:lastModifiedBy>Mayo, Jonah</cp:lastModifiedBy>
  <cp:revision>2</cp:revision>
  <dcterms:created xsi:type="dcterms:W3CDTF">2025-02-12T09:44:00Z</dcterms:created>
  <dcterms:modified xsi:type="dcterms:W3CDTF">2025-02-12T09:44:00Z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0x010100A9C1D5ECF4970548BB4002CE29649AEA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